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8B02C0" w14:textId="77777777" w:rsidR="00A77B0C" w:rsidRPr="00535FAF" w:rsidRDefault="00A77B0C" w:rsidP="00535FAF">
      <w:pPr>
        <w:spacing w:line="480" w:lineRule="auto"/>
        <w:ind w:firstLine="720"/>
        <w:jc w:val="both"/>
        <w:rPr>
          <w:rFonts w:ascii="Times New Roman" w:hAnsi="Times New Roman" w:cs="Times New Roman"/>
          <w:sz w:val="24"/>
          <w:szCs w:val="24"/>
        </w:rPr>
      </w:pPr>
    </w:p>
    <w:p w14:paraId="1FF58114" w14:textId="77777777" w:rsidR="00A77B0C" w:rsidRPr="00535FAF" w:rsidRDefault="00A77B0C" w:rsidP="00535FAF">
      <w:pPr>
        <w:spacing w:line="480" w:lineRule="auto"/>
        <w:ind w:firstLine="720"/>
        <w:jc w:val="both"/>
        <w:rPr>
          <w:rFonts w:ascii="Times New Roman" w:hAnsi="Times New Roman" w:cs="Times New Roman"/>
          <w:sz w:val="24"/>
          <w:szCs w:val="24"/>
        </w:rPr>
      </w:pPr>
    </w:p>
    <w:p w14:paraId="2865A386" w14:textId="77777777" w:rsidR="00A77B0C" w:rsidRPr="00535FAF" w:rsidRDefault="00A77B0C" w:rsidP="00535FAF">
      <w:pPr>
        <w:spacing w:line="480" w:lineRule="auto"/>
        <w:rPr>
          <w:rFonts w:ascii="Times New Roman" w:hAnsi="Times New Roman" w:cs="Times New Roman"/>
          <w:sz w:val="24"/>
          <w:szCs w:val="24"/>
        </w:rPr>
      </w:pPr>
    </w:p>
    <w:p w14:paraId="5E3F1B8D" w14:textId="77777777" w:rsidR="00A77B0C" w:rsidRPr="00535FAF" w:rsidRDefault="00A77B0C" w:rsidP="00535FAF">
      <w:pPr>
        <w:spacing w:line="480" w:lineRule="auto"/>
        <w:ind w:firstLine="720"/>
        <w:jc w:val="both"/>
        <w:rPr>
          <w:rFonts w:ascii="Times New Roman" w:hAnsi="Times New Roman" w:cs="Times New Roman"/>
          <w:sz w:val="24"/>
          <w:szCs w:val="24"/>
        </w:rPr>
      </w:pPr>
    </w:p>
    <w:p w14:paraId="3610E231" w14:textId="77777777" w:rsidR="00A77B0C" w:rsidRPr="00535FAF" w:rsidRDefault="00A77B0C" w:rsidP="00535FAF">
      <w:pPr>
        <w:spacing w:line="480" w:lineRule="auto"/>
        <w:ind w:firstLine="720"/>
        <w:jc w:val="both"/>
        <w:rPr>
          <w:rFonts w:ascii="Times New Roman" w:hAnsi="Times New Roman" w:cs="Times New Roman"/>
          <w:sz w:val="24"/>
          <w:szCs w:val="24"/>
        </w:rPr>
      </w:pPr>
    </w:p>
    <w:p w14:paraId="40C22FD7" w14:textId="77777777" w:rsidR="00A77B0C" w:rsidRPr="00535FAF" w:rsidRDefault="00A77B0C" w:rsidP="00535FAF">
      <w:pPr>
        <w:spacing w:line="480" w:lineRule="auto"/>
        <w:ind w:firstLine="720"/>
        <w:jc w:val="both"/>
        <w:rPr>
          <w:rFonts w:ascii="Times New Roman" w:hAnsi="Times New Roman" w:cs="Times New Roman"/>
          <w:sz w:val="24"/>
          <w:szCs w:val="24"/>
        </w:rPr>
      </w:pPr>
    </w:p>
    <w:p w14:paraId="74B2343A" w14:textId="77777777" w:rsidR="00A77B0C" w:rsidRPr="00535FAF" w:rsidRDefault="00A77B0C" w:rsidP="00535FAF">
      <w:pPr>
        <w:spacing w:line="480" w:lineRule="auto"/>
        <w:ind w:firstLine="720"/>
        <w:jc w:val="both"/>
        <w:rPr>
          <w:rFonts w:ascii="Times New Roman" w:hAnsi="Times New Roman" w:cs="Times New Roman"/>
          <w:sz w:val="24"/>
          <w:szCs w:val="24"/>
        </w:rPr>
      </w:pPr>
    </w:p>
    <w:p w14:paraId="738A8F33" w14:textId="77777777" w:rsidR="00A77B0C" w:rsidRPr="00535FAF" w:rsidRDefault="00FA6899" w:rsidP="00535FAF">
      <w:pPr>
        <w:spacing w:line="480" w:lineRule="auto"/>
        <w:ind w:firstLine="720"/>
        <w:jc w:val="center"/>
        <w:rPr>
          <w:rFonts w:ascii="Times New Roman" w:hAnsi="Times New Roman" w:cs="Times New Roman"/>
          <w:sz w:val="24"/>
          <w:szCs w:val="24"/>
        </w:rPr>
      </w:pPr>
      <w:r w:rsidRPr="00535FAF">
        <w:rPr>
          <w:rFonts w:ascii="Times New Roman" w:hAnsi="Times New Roman" w:cs="Times New Roman"/>
          <w:sz w:val="24"/>
          <w:szCs w:val="24"/>
        </w:rPr>
        <w:t>Conflict Resolving</w:t>
      </w:r>
    </w:p>
    <w:p w14:paraId="36D0AD82" w14:textId="31157A50" w:rsidR="00A77B0C" w:rsidRDefault="00FA6899" w:rsidP="00535FAF">
      <w:pPr>
        <w:spacing w:line="480" w:lineRule="auto"/>
        <w:ind w:firstLine="720"/>
        <w:jc w:val="center"/>
        <w:rPr>
          <w:rFonts w:ascii="Times New Roman" w:hAnsi="Times New Roman" w:cs="Times New Roman"/>
          <w:sz w:val="24"/>
          <w:szCs w:val="24"/>
        </w:rPr>
      </w:pPr>
      <w:r w:rsidRPr="00535FAF">
        <w:rPr>
          <w:rFonts w:ascii="Times New Roman" w:hAnsi="Times New Roman" w:cs="Times New Roman"/>
          <w:sz w:val="24"/>
          <w:szCs w:val="24"/>
        </w:rPr>
        <w:t>Name</w:t>
      </w:r>
    </w:p>
    <w:p w14:paraId="20020F6E" w14:textId="218D926C" w:rsidR="00504261" w:rsidRPr="00535FAF" w:rsidRDefault="00504261" w:rsidP="00504261">
      <w:pPr>
        <w:spacing w:line="480" w:lineRule="auto"/>
        <w:ind w:firstLine="720"/>
        <w:jc w:val="center"/>
        <w:rPr>
          <w:rFonts w:ascii="Times New Roman" w:hAnsi="Times New Roman" w:cs="Times New Roman"/>
          <w:sz w:val="24"/>
          <w:szCs w:val="24"/>
        </w:rPr>
      </w:pPr>
      <w:r w:rsidRPr="00535FAF">
        <w:rPr>
          <w:rFonts w:ascii="Times New Roman" w:hAnsi="Times New Roman" w:cs="Times New Roman"/>
          <w:sz w:val="24"/>
          <w:szCs w:val="24"/>
        </w:rPr>
        <w:t>Institution Affiliation</w:t>
      </w:r>
    </w:p>
    <w:p w14:paraId="7E9D2931" w14:textId="77777777" w:rsidR="00A77B0C" w:rsidRPr="00535FAF" w:rsidRDefault="00FA6899" w:rsidP="00535FAF">
      <w:pPr>
        <w:spacing w:line="480" w:lineRule="auto"/>
        <w:ind w:firstLine="720"/>
        <w:jc w:val="center"/>
        <w:rPr>
          <w:rFonts w:ascii="Times New Roman" w:hAnsi="Times New Roman" w:cs="Times New Roman"/>
          <w:sz w:val="24"/>
          <w:szCs w:val="24"/>
        </w:rPr>
      </w:pPr>
      <w:r w:rsidRPr="00535FAF">
        <w:rPr>
          <w:rFonts w:ascii="Times New Roman" w:hAnsi="Times New Roman" w:cs="Times New Roman"/>
          <w:sz w:val="24"/>
          <w:szCs w:val="24"/>
        </w:rPr>
        <w:t>Course</w:t>
      </w:r>
    </w:p>
    <w:p w14:paraId="6E423C40" w14:textId="77777777" w:rsidR="00A77B0C" w:rsidRPr="00535FAF" w:rsidRDefault="00FA6899" w:rsidP="00535FAF">
      <w:pPr>
        <w:spacing w:line="480" w:lineRule="auto"/>
        <w:ind w:firstLine="720"/>
        <w:jc w:val="center"/>
        <w:rPr>
          <w:rFonts w:ascii="Times New Roman" w:hAnsi="Times New Roman" w:cs="Times New Roman"/>
          <w:sz w:val="24"/>
          <w:szCs w:val="24"/>
        </w:rPr>
      </w:pPr>
      <w:r w:rsidRPr="00535FAF">
        <w:rPr>
          <w:rFonts w:ascii="Times New Roman" w:hAnsi="Times New Roman" w:cs="Times New Roman"/>
          <w:sz w:val="24"/>
          <w:szCs w:val="24"/>
        </w:rPr>
        <w:t>Date</w:t>
      </w:r>
    </w:p>
    <w:p w14:paraId="7E0E6266" w14:textId="77777777" w:rsidR="00A77B0C" w:rsidRPr="00535FAF" w:rsidRDefault="00A77B0C" w:rsidP="00535FAF">
      <w:pPr>
        <w:spacing w:line="480" w:lineRule="auto"/>
        <w:ind w:firstLine="720"/>
        <w:jc w:val="both"/>
        <w:rPr>
          <w:rFonts w:ascii="Times New Roman" w:hAnsi="Times New Roman" w:cs="Times New Roman"/>
          <w:sz w:val="24"/>
          <w:szCs w:val="24"/>
        </w:rPr>
      </w:pPr>
    </w:p>
    <w:p w14:paraId="08E1ECB4" w14:textId="77777777" w:rsidR="00A77B0C" w:rsidRPr="00535FAF" w:rsidRDefault="00A77B0C" w:rsidP="00535FAF">
      <w:pPr>
        <w:spacing w:line="480" w:lineRule="auto"/>
        <w:ind w:firstLine="720"/>
        <w:jc w:val="both"/>
        <w:rPr>
          <w:rFonts w:ascii="Times New Roman" w:hAnsi="Times New Roman" w:cs="Times New Roman"/>
          <w:sz w:val="24"/>
          <w:szCs w:val="24"/>
        </w:rPr>
      </w:pPr>
    </w:p>
    <w:p w14:paraId="5E425C6D" w14:textId="77777777" w:rsidR="00A77B0C" w:rsidRPr="00535FAF" w:rsidRDefault="00A77B0C" w:rsidP="00535FAF">
      <w:pPr>
        <w:spacing w:line="480" w:lineRule="auto"/>
        <w:ind w:firstLine="720"/>
        <w:jc w:val="both"/>
        <w:rPr>
          <w:rFonts w:ascii="Times New Roman" w:hAnsi="Times New Roman" w:cs="Times New Roman"/>
          <w:sz w:val="24"/>
          <w:szCs w:val="24"/>
        </w:rPr>
      </w:pPr>
    </w:p>
    <w:p w14:paraId="32E0B3CA" w14:textId="77777777" w:rsidR="00A77B0C" w:rsidRPr="00535FAF" w:rsidRDefault="00A77B0C" w:rsidP="00535FAF">
      <w:pPr>
        <w:spacing w:line="480" w:lineRule="auto"/>
        <w:ind w:firstLine="720"/>
        <w:jc w:val="both"/>
        <w:rPr>
          <w:rFonts w:ascii="Times New Roman" w:hAnsi="Times New Roman" w:cs="Times New Roman"/>
          <w:sz w:val="24"/>
          <w:szCs w:val="24"/>
        </w:rPr>
      </w:pPr>
    </w:p>
    <w:p w14:paraId="715E1F53" w14:textId="77777777" w:rsidR="00A77B0C" w:rsidRPr="00535FAF" w:rsidRDefault="00A77B0C" w:rsidP="00535FAF">
      <w:pPr>
        <w:spacing w:line="480" w:lineRule="auto"/>
        <w:jc w:val="both"/>
        <w:rPr>
          <w:rFonts w:ascii="Times New Roman" w:hAnsi="Times New Roman" w:cs="Times New Roman"/>
          <w:sz w:val="24"/>
          <w:szCs w:val="24"/>
        </w:rPr>
      </w:pPr>
    </w:p>
    <w:p w14:paraId="42E4B647" w14:textId="146F0E32" w:rsidR="005F455F" w:rsidRPr="00535FAF" w:rsidRDefault="00FA6899" w:rsidP="00535FAF">
      <w:pPr>
        <w:spacing w:line="480" w:lineRule="auto"/>
        <w:ind w:firstLine="720"/>
        <w:jc w:val="both"/>
        <w:rPr>
          <w:rFonts w:ascii="Times New Roman" w:hAnsi="Times New Roman" w:cs="Times New Roman"/>
          <w:sz w:val="24"/>
          <w:szCs w:val="24"/>
        </w:rPr>
      </w:pPr>
      <w:r w:rsidRPr="00535FAF">
        <w:rPr>
          <w:rFonts w:ascii="Times New Roman" w:hAnsi="Times New Roman" w:cs="Times New Roman"/>
          <w:sz w:val="24"/>
          <w:szCs w:val="24"/>
        </w:rPr>
        <w:lastRenderedPageBreak/>
        <w:t xml:space="preserve">As the human resource manager of the small business, I can work on how to resolve the conflict of the company that is over the rate of pay for salespeople. This can be done by </w:t>
      </w:r>
      <w:r w:rsidRPr="00535FAF">
        <w:rPr>
          <w:rFonts w:ascii="Times New Roman" w:hAnsi="Times New Roman" w:cs="Times New Roman"/>
          <w:sz w:val="24"/>
          <w:szCs w:val="24"/>
        </w:rPr>
        <w:t>considering the following measures: F</w:t>
      </w:r>
      <w:r w:rsidR="00961F5D">
        <w:rPr>
          <w:rFonts w:ascii="Times New Roman" w:hAnsi="Times New Roman" w:cs="Times New Roman"/>
          <w:sz w:val="24"/>
          <w:szCs w:val="24"/>
        </w:rPr>
        <w:t>irst measure is</w:t>
      </w:r>
      <w:r w:rsidRPr="00535FAF">
        <w:rPr>
          <w:rFonts w:ascii="Times New Roman" w:hAnsi="Times New Roman" w:cs="Times New Roman"/>
          <w:sz w:val="24"/>
          <w:szCs w:val="24"/>
        </w:rPr>
        <w:t xml:space="preserve"> Performance/Incentive-based pay structure. It is compensation that is tied to the contribution of the employees to the company. With this, it will be ensured that only top-performing employees survi</w:t>
      </w:r>
      <w:r w:rsidRPr="00535FAF">
        <w:rPr>
          <w:rFonts w:ascii="Times New Roman" w:hAnsi="Times New Roman" w:cs="Times New Roman"/>
          <w:sz w:val="24"/>
          <w:szCs w:val="24"/>
        </w:rPr>
        <w:t>ve. Besides, the basic pay will only be fixed, and employees will be forced to perform over the set standards and attain the targets for them t</w:t>
      </w:r>
      <w:r w:rsidR="00A77B0C" w:rsidRPr="00535FAF">
        <w:rPr>
          <w:rFonts w:ascii="Times New Roman" w:hAnsi="Times New Roman" w:cs="Times New Roman"/>
          <w:sz w:val="24"/>
          <w:szCs w:val="24"/>
        </w:rPr>
        <w:t>o benefit from more incentives</w:t>
      </w:r>
      <w:r w:rsidR="00A77B0C" w:rsidRPr="00535FAF">
        <w:rPr>
          <w:rFonts w:ascii="Times New Roman" w:hAnsi="Times New Roman" w:cs="Times New Roman"/>
          <w:sz w:val="24"/>
          <w:szCs w:val="24"/>
          <w:shd w:val="clear" w:color="auto" w:fill="FFFFFF"/>
        </w:rPr>
        <w:t xml:space="preserve"> (Moore, 2014). </w:t>
      </w:r>
    </w:p>
    <w:p w14:paraId="5B3196D6" w14:textId="769A63D4" w:rsidR="007400E3" w:rsidRPr="00535FAF" w:rsidRDefault="00961F5D" w:rsidP="00535F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second measure is the</w:t>
      </w:r>
      <w:r w:rsidR="00FA6899" w:rsidRPr="00535FAF">
        <w:rPr>
          <w:rFonts w:ascii="Times New Roman" w:hAnsi="Times New Roman" w:cs="Times New Roman"/>
          <w:sz w:val="24"/>
          <w:szCs w:val="24"/>
        </w:rPr>
        <w:t xml:space="preserve"> introduction of an individual based pay will help in solving t</w:t>
      </w:r>
      <w:r w:rsidR="00FA6899" w:rsidRPr="00535FAF">
        <w:rPr>
          <w:rFonts w:ascii="Times New Roman" w:hAnsi="Times New Roman" w:cs="Times New Roman"/>
          <w:sz w:val="24"/>
          <w:szCs w:val="24"/>
        </w:rPr>
        <w:t>his conflict. This will be done during the interview with new employees. The new employees will be asked how much they were anticipating to be paid by the business. After they give their quotation, you try to adjust such that the employee won't be affected</w:t>
      </w:r>
      <w:r w:rsidR="00FA6899" w:rsidRPr="00535FAF">
        <w:rPr>
          <w:rFonts w:ascii="Times New Roman" w:hAnsi="Times New Roman" w:cs="Times New Roman"/>
          <w:sz w:val="24"/>
          <w:szCs w:val="24"/>
        </w:rPr>
        <w:t xml:space="preserve"> by the salary, and it won't be a burden to the company.</w:t>
      </w:r>
    </w:p>
    <w:p w14:paraId="18746FCE" w14:textId="4D555CC6" w:rsidR="0074533C" w:rsidRPr="00535FAF" w:rsidRDefault="00961F5D" w:rsidP="00535F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last measure is reducing the number of employees in an organization. </w:t>
      </w:r>
      <w:r w:rsidR="00FA6899" w:rsidRPr="00535FAF">
        <w:rPr>
          <w:rFonts w:ascii="Times New Roman" w:hAnsi="Times New Roman" w:cs="Times New Roman"/>
          <w:sz w:val="24"/>
          <w:szCs w:val="24"/>
        </w:rPr>
        <w:t>For the small company to solve pay conflict, the company should consider selecting the most performing employees and training them on how to what at an increased phase. This will be significant becau</w:t>
      </w:r>
      <w:r w:rsidR="00FA6899" w:rsidRPr="00535FAF">
        <w:rPr>
          <w:rFonts w:ascii="Times New Roman" w:hAnsi="Times New Roman" w:cs="Times New Roman"/>
          <w:sz w:val="24"/>
          <w:szCs w:val="24"/>
        </w:rPr>
        <w:t>se the company will cut some of the employees and remain with the best who will do the same work. With a minimum of people, the company will be capable of paying even if it pays them more than their managers.</w:t>
      </w:r>
    </w:p>
    <w:p w14:paraId="45F1E011" w14:textId="77777777" w:rsidR="00A77B0C" w:rsidRPr="00535FAF" w:rsidRDefault="00A77B0C" w:rsidP="00535FAF">
      <w:pPr>
        <w:spacing w:line="480" w:lineRule="auto"/>
        <w:ind w:firstLine="720"/>
        <w:jc w:val="both"/>
        <w:rPr>
          <w:rFonts w:ascii="Times New Roman" w:hAnsi="Times New Roman" w:cs="Times New Roman"/>
          <w:sz w:val="24"/>
          <w:szCs w:val="24"/>
          <w:shd w:val="clear" w:color="auto" w:fill="FFFFFF"/>
        </w:rPr>
      </w:pPr>
    </w:p>
    <w:p w14:paraId="6B2DC8C9" w14:textId="77777777" w:rsidR="00A77B0C" w:rsidRPr="00535FAF" w:rsidRDefault="00A77B0C" w:rsidP="00535FAF">
      <w:pPr>
        <w:spacing w:line="480" w:lineRule="auto"/>
        <w:ind w:firstLine="720"/>
        <w:jc w:val="both"/>
        <w:rPr>
          <w:rFonts w:ascii="Times New Roman" w:hAnsi="Times New Roman" w:cs="Times New Roman"/>
          <w:sz w:val="24"/>
          <w:szCs w:val="24"/>
          <w:shd w:val="clear" w:color="auto" w:fill="FFFFFF"/>
        </w:rPr>
      </w:pPr>
    </w:p>
    <w:p w14:paraId="567CB457" w14:textId="77777777" w:rsidR="00A77B0C" w:rsidRDefault="00A77B0C" w:rsidP="00535FAF">
      <w:pPr>
        <w:spacing w:line="480" w:lineRule="auto"/>
        <w:jc w:val="both"/>
        <w:rPr>
          <w:rFonts w:ascii="Times New Roman" w:hAnsi="Times New Roman" w:cs="Times New Roman"/>
          <w:sz w:val="24"/>
          <w:szCs w:val="24"/>
          <w:shd w:val="clear" w:color="auto" w:fill="FFFFFF"/>
        </w:rPr>
      </w:pPr>
    </w:p>
    <w:p w14:paraId="091F480C" w14:textId="77777777" w:rsidR="00535FAF" w:rsidRPr="00535FAF" w:rsidRDefault="00535FAF" w:rsidP="00535FAF">
      <w:pPr>
        <w:spacing w:line="480" w:lineRule="auto"/>
        <w:jc w:val="both"/>
        <w:rPr>
          <w:rFonts w:ascii="Times New Roman" w:hAnsi="Times New Roman" w:cs="Times New Roman"/>
          <w:sz w:val="24"/>
          <w:szCs w:val="24"/>
          <w:shd w:val="clear" w:color="auto" w:fill="FFFFFF"/>
        </w:rPr>
      </w:pPr>
    </w:p>
    <w:p w14:paraId="101BB10E" w14:textId="77777777" w:rsidR="00A77B0C" w:rsidRPr="00535FAF" w:rsidRDefault="00FA6899" w:rsidP="00535FAF">
      <w:pPr>
        <w:spacing w:line="480" w:lineRule="auto"/>
        <w:ind w:firstLine="720"/>
        <w:jc w:val="center"/>
        <w:rPr>
          <w:rFonts w:ascii="Times New Roman" w:hAnsi="Times New Roman" w:cs="Times New Roman"/>
          <w:sz w:val="24"/>
          <w:szCs w:val="24"/>
          <w:shd w:val="clear" w:color="auto" w:fill="FFFFFF"/>
        </w:rPr>
      </w:pPr>
      <w:r w:rsidRPr="00535FAF">
        <w:rPr>
          <w:rFonts w:ascii="Times New Roman" w:hAnsi="Times New Roman" w:cs="Times New Roman"/>
          <w:sz w:val="24"/>
          <w:szCs w:val="24"/>
          <w:shd w:val="clear" w:color="auto" w:fill="FFFFFF"/>
        </w:rPr>
        <w:t>Reference</w:t>
      </w:r>
    </w:p>
    <w:p w14:paraId="11641E83" w14:textId="77777777" w:rsidR="00A77B0C" w:rsidRPr="00535FAF" w:rsidRDefault="00FA6899" w:rsidP="00535FAF">
      <w:pPr>
        <w:spacing w:line="480" w:lineRule="auto"/>
        <w:ind w:left="785" w:hangingChars="327" w:hanging="785"/>
        <w:jc w:val="both"/>
        <w:rPr>
          <w:rFonts w:ascii="Times New Roman" w:hAnsi="Times New Roman" w:cs="Times New Roman"/>
          <w:sz w:val="24"/>
          <w:szCs w:val="24"/>
          <w:shd w:val="clear" w:color="auto" w:fill="FFFFFF"/>
        </w:rPr>
      </w:pPr>
      <w:r w:rsidRPr="00535FAF">
        <w:rPr>
          <w:rFonts w:ascii="Times New Roman" w:hAnsi="Times New Roman" w:cs="Times New Roman"/>
          <w:sz w:val="24"/>
          <w:szCs w:val="24"/>
          <w:shd w:val="clear" w:color="auto" w:fill="FFFFFF"/>
        </w:rPr>
        <w:t>Moore, C. W. (2014). </w:t>
      </w:r>
      <w:r w:rsidRPr="00535FAF">
        <w:rPr>
          <w:rFonts w:ascii="Times New Roman" w:hAnsi="Times New Roman" w:cs="Times New Roman"/>
          <w:i/>
          <w:iCs/>
          <w:sz w:val="24"/>
          <w:szCs w:val="24"/>
          <w:shd w:val="clear" w:color="auto" w:fill="FFFFFF"/>
        </w:rPr>
        <w:t xml:space="preserve">The </w:t>
      </w:r>
      <w:r w:rsidRPr="00535FAF">
        <w:rPr>
          <w:rFonts w:ascii="Times New Roman" w:hAnsi="Times New Roman" w:cs="Times New Roman"/>
          <w:i/>
          <w:iCs/>
          <w:sz w:val="24"/>
          <w:szCs w:val="24"/>
          <w:shd w:val="clear" w:color="auto" w:fill="FFFFFF"/>
        </w:rPr>
        <w:t>mediation process: Practical strategies for resolving conflict</w:t>
      </w:r>
      <w:r w:rsidRPr="00535FAF">
        <w:rPr>
          <w:rFonts w:ascii="Times New Roman" w:hAnsi="Times New Roman" w:cs="Times New Roman"/>
          <w:sz w:val="24"/>
          <w:szCs w:val="24"/>
          <w:shd w:val="clear" w:color="auto" w:fill="FFFFFF"/>
        </w:rPr>
        <w:t>. John Wiley &amp; Sons.</w:t>
      </w:r>
    </w:p>
    <w:p w14:paraId="48F33273" w14:textId="77777777" w:rsidR="00A77B0C" w:rsidRPr="00535FAF" w:rsidRDefault="00A77B0C" w:rsidP="00535FAF">
      <w:pPr>
        <w:spacing w:line="480" w:lineRule="auto"/>
        <w:ind w:left="785" w:hangingChars="327" w:hanging="785"/>
        <w:jc w:val="both"/>
        <w:rPr>
          <w:rFonts w:ascii="Times New Roman" w:hAnsi="Times New Roman" w:cs="Times New Roman"/>
          <w:sz w:val="24"/>
          <w:szCs w:val="24"/>
        </w:rPr>
      </w:pPr>
    </w:p>
    <w:sectPr w:rsidR="00A77B0C" w:rsidRPr="00535FAF" w:rsidSect="00A77B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2D98FD" w14:textId="77777777" w:rsidR="00FA6899" w:rsidRDefault="00FA6899">
      <w:pPr>
        <w:spacing w:after="0" w:line="240" w:lineRule="auto"/>
      </w:pPr>
      <w:r>
        <w:separator/>
      </w:r>
    </w:p>
  </w:endnote>
  <w:endnote w:type="continuationSeparator" w:id="0">
    <w:p w14:paraId="7FA2882C" w14:textId="77777777" w:rsidR="00FA6899" w:rsidRDefault="00FA6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D0241D" w14:textId="77777777" w:rsidR="00FA6899" w:rsidRDefault="00FA6899">
      <w:pPr>
        <w:spacing w:after="0" w:line="240" w:lineRule="auto"/>
      </w:pPr>
      <w:r>
        <w:separator/>
      </w:r>
    </w:p>
  </w:footnote>
  <w:footnote w:type="continuationSeparator" w:id="0">
    <w:p w14:paraId="0FFAE2C1" w14:textId="77777777" w:rsidR="00FA6899" w:rsidRDefault="00FA6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30112966"/>
      <w:docPartObj>
        <w:docPartGallery w:val="Page Numbers (Top of Page)"/>
        <w:docPartUnique/>
      </w:docPartObj>
    </w:sdtPr>
    <w:sdtEndPr>
      <w:rPr>
        <w:noProof/>
      </w:rPr>
    </w:sdtEndPr>
    <w:sdtContent>
      <w:p w14:paraId="4D1D0C40" w14:textId="3D015E14" w:rsidR="00A77B0C" w:rsidRPr="00961F5D" w:rsidRDefault="00FA6899" w:rsidP="00961F5D">
        <w:pPr>
          <w:pStyle w:val="Header"/>
          <w:jc w:val="right"/>
          <w:rPr>
            <w:rFonts w:ascii="Times New Roman" w:hAnsi="Times New Roman" w:cs="Times New Roman"/>
            <w:sz w:val="24"/>
            <w:szCs w:val="24"/>
          </w:rPr>
        </w:pPr>
        <w:r w:rsidRPr="00961F5D">
          <w:rPr>
            <w:rFonts w:ascii="Times New Roman" w:hAnsi="Times New Roman" w:cs="Times New Roman"/>
            <w:sz w:val="24"/>
            <w:szCs w:val="24"/>
          </w:rPr>
          <w:t>CONFLICT RESOLVING</w:t>
        </w:r>
        <w:r w:rsidRPr="00961F5D">
          <w:rPr>
            <w:rFonts w:ascii="Times New Roman" w:hAnsi="Times New Roman" w:cs="Times New Roman"/>
            <w:sz w:val="24"/>
            <w:szCs w:val="24"/>
          </w:rPr>
          <w:tab/>
        </w:r>
        <w:r w:rsidRPr="00961F5D">
          <w:rPr>
            <w:rFonts w:ascii="Times New Roman" w:hAnsi="Times New Roman" w:cs="Times New Roman"/>
            <w:sz w:val="24"/>
            <w:szCs w:val="24"/>
          </w:rPr>
          <w:tab/>
        </w:r>
        <w:r w:rsidRPr="00961F5D">
          <w:rPr>
            <w:rFonts w:ascii="Times New Roman" w:hAnsi="Times New Roman" w:cs="Times New Roman"/>
            <w:sz w:val="24"/>
            <w:szCs w:val="24"/>
          </w:rPr>
          <w:tab/>
        </w:r>
        <w:r w:rsidRPr="00961F5D">
          <w:rPr>
            <w:rFonts w:ascii="Times New Roman" w:hAnsi="Times New Roman" w:cs="Times New Roman"/>
            <w:sz w:val="24"/>
            <w:szCs w:val="24"/>
          </w:rPr>
          <w:fldChar w:fldCharType="begin"/>
        </w:r>
        <w:r w:rsidRPr="00961F5D">
          <w:rPr>
            <w:rFonts w:ascii="Times New Roman" w:hAnsi="Times New Roman" w:cs="Times New Roman"/>
            <w:sz w:val="24"/>
            <w:szCs w:val="24"/>
          </w:rPr>
          <w:instrText xml:space="preserve"> PAGE   \* MERGEFORMAT </w:instrText>
        </w:r>
        <w:r w:rsidRPr="00961F5D">
          <w:rPr>
            <w:rFonts w:ascii="Times New Roman" w:hAnsi="Times New Roman" w:cs="Times New Roman"/>
            <w:sz w:val="24"/>
            <w:szCs w:val="24"/>
          </w:rPr>
          <w:fldChar w:fldCharType="separate"/>
        </w:r>
        <w:r w:rsidR="00535FAF" w:rsidRPr="00961F5D">
          <w:rPr>
            <w:rFonts w:ascii="Times New Roman" w:hAnsi="Times New Roman" w:cs="Times New Roman"/>
            <w:noProof/>
            <w:sz w:val="24"/>
            <w:szCs w:val="24"/>
          </w:rPr>
          <w:t>2</w:t>
        </w:r>
        <w:r w:rsidRPr="00961F5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5180E8" w14:textId="77777777" w:rsidR="00A77B0C" w:rsidRPr="00535FAF" w:rsidRDefault="00FA6899" w:rsidP="00535FAF">
    <w:pPr>
      <w:pStyle w:val="Header"/>
      <w:spacing w:line="480" w:lineRule="auto"/>
      <w:rPr>
        <w:rFonts w:ascii="Times New Roman" w:hAnsi="Times New Roman" w:cs="Times New Roman"/>
        <w:sz w:val="24"/>
        <w:szCs w:val="24"/>
      </w:rPr>
    </w:pPr>
    <w:r w:rsidRPr="00535FAF">
      <w:rPr>
        <w:rFonts w:ascii="Times New Roman" w:hAnsi="Times New Roman" w:cs="Times New Roman"/>
        <w:sz w:val="24"/>
        <w:szCs w:val="24"/>
      </w:rPr>
      <w:t>Running Head: CONFLICT RESOLVIN</w:t>
    </w:r>
    <w:r w:rsidR="00535FAF" w:rsidRPr="00535FAF">
      <w:rPr>
        <w:rFonts w:ascii="Times New Roman" w:hAnsi="Times New Roman" w:cs="Times New Roman"/>
        <w:sz w:val="24"/>
        <w:szCs w:val="24"/>
      </w:rPr>
      <w:t>G</w:t>
    </w:r>
    <w:r w:rsidRPr="00535FAF">
      <w:rPr>
        <w:rFonts w:ascii="Times New Roman" w:hAnsi="Times New Roman" w:cs="Times New Roman"/>
        <w:sz w:val="24"/>
        <w:szCs w:val="24"/>
      </w:rPr>
      <w:tab/>
    </w:r>
    <w:r w:rsidR="00535FAF" w:rsidRPr="00535FAF">
      <w:rPr>
        <w:rFonts w:ascii="Times New Roman" w:hAnsi="Times New Roman" w:cs="Times New Roman"/>
        <w:sz w:val="24"/>
        <w:szCs w:val="24"/>
      </w:rPr>
      <w:tab/>
    </w:r>
    <w:r w:rsidR="00535FAF" w:rsidRPr="00535FAF">
      <w:rPr>
        <w:rFonts w:ascii="Times New Roman" w:hAnsi="Times New Roman" w:cs="Times New Roman"/>
        <w:sz w:val="24"/>
        <w:szCs w:val="24"/>
      </w:rPr>
      <w:tab/>
    </w:r>
    <w:r w:rsidRPr="00535FA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0E3"/>
    <w:rsid w:val="003A2C00"/>
    <w:rsid w:val="00504261"/>
    <w:rsid w:val="00535FAF"/>
    <w:rsid w:val="005F455F"/>
    <w:rsid w:val="007400E3"/>
    <w:rsid w:val="0074533C"/>
    <w:rsid w:val="00961F5D"/>
    <w:rsid w:val="00A77B0C"/>
    <w:rsid w:val="00FA6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BE02F"/>
  <w15:docId w15:val="{6E4633B4-42E8-4359-95DC-29B212FF7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B0C"/>
  </w:style>
  <w:style w:type="paragraph" w:styleId="Footer">
    <w:name w:val="footer"/>
    <w:basedOn w:val="Normal"/>
    <w:link w:val="FooterChar"/>
    <w:uiPriority w:val="99"/>
    <w:unhideWhenUsed/>
    <w:rsid w:val="00A77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3</cp:revision>
  <dcterms:created xsi:type="dcterms:W3CDTF">2020-11-07T21:35:00Z</dcterms:created>
  <dcterms:modified xsi:type="dcterms:W3CDTF">2020-11-07T22:23:00Z</dcterms:modified>
</cp:coreProperties>
</file>